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AA285" w14:textId="5C572B49" w:rsidR="001B3C7A" w:rsidRPr="001B3C7A" w:rsidRDefault="001B3C7A" w:rsidP="001B3C7A">
      <w:r w:rsidRPr="001B3C7A">
        <w:rPr>
          <w:b/>
          <w:bCs/>
        </w:rPr>
        <w:t>James Scott Davis</w:t>
      </w:r>
      <w:r w:rsidRPr="001B3C7A">
        <w:br/>
        <w:t>Lexington, KY • (859-229-1352) • (</w:t>
      </w:r>
      <w:hyperlink r:id="rId5" w:history="1">
        <w:r w:rsidRPr="001B3C7A">
          <w:rPr>
            <w:rStyle w:val="Hyperlink"/>
          </w:rPr>
          <w:t>Scott.D@live.com</w:t>
        </w:r>
      </w:hyperlink>
      <w:r w:rsidRPr="001B3C7A">
        <w:t>) • (</w:t>
      </w:r>
      <w:hyperlink r:id="rId6" w:history="1">
        <w:r w:rsidRPr="00D75720">
          <w:rPr>
            <w:rStyle w:val="Hyperlink"/>
          </w:rPr>
          <w:t>Lin</w:t>
        </w:r>
        <w:r w:rsidRPr="00D75720">
          <w:rPr>
            <w:rStyle w:val="Hyperlink"/>
          </w:rPr>
          <w:t>k</w:t>
        </w:r>
        <w:r w:rsidRPr="00D75720">
          <w:rPr>
            <w:rStyle w:val="Hyperlink"/>
          </w:rPr>
          <w:t>edIn</w:t>
        </w:r>
      </w:hyperlink>
      <w:r w:rsidRPr="001B3C7A">
        <w:t>)</w:t>
      </w:r>
    </w:p>
    <w:p w14:paraId="51F9B38A" w14:textId="77777777" w:rsidR="001B3C7A" w:rsidRPr="001B3C7A" w:rsidRDefault="001B3C7A" w:rsidP="001B3C7A">
      <w:r w:rsidRPr="001B3C7A">
        <w:pict w14:anchorId="053A6593">
          <v:rect id="_x0000_i1103" style="width:0;height:1.5pt" o:hralign="center" o:hrstd="t" o:hr="t" fillcolor="#a0a0a0" stroked="f"/>
        </w:pict>
      </w:r>
    </w:p>
    <w:p w14:paraId="73698C32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Professional Summary</w:t>
      </w:r>
    </w:p>
    <w:p w14:paraId="33345CEA" w14:textId="77777777" w:rsidR="001B3C7A" w:rsidRPr="001B3C7A" w:rsidRDefault="001B3C7A" w:rsidP="001B3C7A">
      <w:r w:rsidRPr="001B3C7A">
        <w:t>Associate Professor of Biology with extensive experience in Anatomy &amp; Physiology instruction, curriculum development, and course leadership at a high-enrollment community college. Demonstrated success in improving student outcomes through data-driven course redesign across online, hybrid, and on-campus modalities. Committed to evidence-based teaching, student success, and continuous professional development in science education.</w:t>
      </w:r>
    </w:p>
    <w:p w14:paraId="7ADD557F" w14:textId="77777777" w:rsidR="001B3C7A" w:rsidRPr="001B3C7A" w:rsidRDefault="001B3C7A" w:rsidP="001B3C7A">
      <w:r w:rsidRPr="001B3C7A">
        <w:pict w14:anchorId="2C575ADF">
          <v:rect id="_x0000_i1104" style="width:0;height:1.5pt" o:hralign="center" o:hrstd="t" o:hr="t" fillcolor="#a0a0a0" stroked="f"/>
        </w:pict>
      </w:r>
    </w:p>
    <w:p w14:paraId="1825D6D6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Education</w:t>
      </w:r>
    </w:p>
    <w:p w14:paraId="7EAF8038" w14:textId="77777777" w:rsidR="001B3C7A" w:rsidRPr="001B3C7A" w:rsidRDefault="001B3C7A" w:rsidP="001B3C7A">
      <w:r w:rsidRPr="001B3C7A">
        <w:rPr>
          <w:b/>
          <w:bCs/>
        </w:rPr>
        <w:t>Master of Science, Biology</w:t>
      </w:r>
      <w:r w:rsidRPr="001B3C7A">
        <w:br/>
        <w:t>University of Nebraska at Kearney — December 2015</w:t>
      </w:r>
    </w:p>
    <w:p w14:paraId="2DD6D231" w14:textId="77777777" w:rsidR="001B3C7A" w:rsidRPr="001B3C7A" w:rsidRDefault="001B3C7A" w:rsidP="001B3C7A">
      <w:r w:rsidRPr="001B3C7A">
        <w:rPr>
          <w:b/>
          <w:bCs/>
        </w:rPr>
        <w:t>Bachelor of Arts, Secondary Education (Biology)</w:t>
      </w:r>
      <w:r w:rsidRPr="001B3C7A">
        <w:br/>
        <w:t>University of Kentucky — December 2012</w:t>
      </w:r>
    </w:p>
    <w:p w14:paraId="254A605E" w14:textId="77777777" w:rsidR="001B3C7A" w:rsidRPr="001B3C7A" w:rsidRDefault="001B3C7A" w:rsidP="001B3C7A">
      <w:r w:rsidRPr="001B3C7A">
        <w:rPr>
          <w:b/>
          <w:bCs/>
        </w:rPr>
        <w:t>Associate of Science</w:t>
      </w:r>
      <w:r w:rsidRPr="001B3C7A">
        <w:br/>
        <w:t>Bluegrass Community &amp; Technical College — May 2009</w:t>
      </w:r>
    </w:p>
    <w:p w14:paraId="315FC353" w14:textId="77777777" w:rsidR="001B3C7A" w:rsidRPr="001B3C7A" w:rsidRDefault="001B3C7A" w:rsidP="001B3C7A">
      <w:r w:rsidRPr="001B3C7A">
        <w:pict w14:anchorId="2E45E5C5">
          <v:rect id="_x0000_i1105" style="width:0;height:1.5pt" o:hralign="center" o:hrstd="t" o:hr="t" fillcolor="#a0a0a0" stroked="f"/>
        </w:pict>
      </w:r>
    </w:p>
    <w:p w14:paraId="41D52470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Academic Appointments</w:t>
      </w:r>
    </w:p>
    <w:p w14:paraId="28E3BBFF" w14:textId="77777777" w:rsidR="001B3C7A" w:rsidRPr="001B3C7A" w:rsidRDefault="001B3C7A" w:rsidP="001B3C7A">
      <w:r w:rsidRPr="001B3C7A">
        <w:rPr>
          <w:b/>
          <w:bCs/>
        </w:rPr>
        <w:t>Bluegrass Community &amp; Technical College</w:t>
      </w:r>
    </w:p>
    <w:p w14:paraId="43B00146" w14:textId="77777777" w:rsidR="001B3C7A" w:rsidRPr="001B3C7A" w:rsidRDefault="001B3C7A" w:rsidP="001B3C7A">
      <w:pPr>
        <w:numPr>
          <w:ilvl w:val="0"/>
          <w:numId w:val="1"/>
        </w:numPr>
      </w:pPr>
      <w:r w:rsidRPr="001B3C7A">
        <w:t>Associate Professor of Biology (Anatomy &amp; Physiology) — July 2023–Present</w:t>
      </w:r>
    </w:p>
    <w:p w14:paraId="522DB9E3" w14:textId="77777777" w:rsidR="001B3C7A" w:rsidRPr="001B3C7A" w:rsidRDefault="001B3C7A" w:rsidP="001B3C7A">
      <w:pPr>
        <w:numPr>
          <w:ilvl w:val="0"/>
          <w:numId w:val="1"/>
        </w:numPr>
      </w:pPr>
      <w:r w:rsidRPr="001B3C7A">
        <w:t>Assistant Professor of Biology (Anatomy &amp; Physiology) — July 2020–June 2023</w:t>
      </w:r>
    </w:p>
    <w:p w14:paraId="3F41230A" w14:textId="77777777" w:rsidR="001B3C7A" w:rsidRPr="001B3C7A" w:rsidRDefault="001B3C7A" w:rsidP="001B3C7A">
      <w:pPr>
        <w:numPr>
          <w:ilvl w:val="0"/>
          <w:numId w:val="1"/>
        </w:numPr>
      </w:pPr>
      <w:r w:rsidRPr="001B3C7A">
        <w:t>Instructor of Biology (Anatomy &amp; Physiology) — August 2017–June 2020</w:t>
      </w:r>
    </w:p>
    <w:p w14:paraId="40EA0DDA" w14:textId="77777777" w:rsidR="001B3C7A" w:rsidRPr="001B3C7A" w:rsidRDefault="001B3C7A" w:rsidP="001B3C7A">
      <w:pPr>
        <w:numPr>
          <w:ilvl w:val="0"/>
          <w:numId w:val="1"/>
        </w:numPr>
      </w:pPr>
      <w:r w:rsidRPr="001B3C7A">
        <w:t>Adjunct Professor — January 2016–August 2017</w:t>
      </w:r>
    </w:p>
    <w:p w14:paraId="6E222827" w14:textId="77777777" w:rsidR="001B3C7A" w:rsidRPr="001B3C7A" w:rsidRDefault="001B3C7A" w:rsidP="001B3C7A">
      <w:r w:rsidRPr="001B3C7A">
        <w:rPr>
          <w:b/>
          <w:bCs/>
        </w:rPr>
        <w:t>University of Kentucky</w:t>
      </w:r>
    </w:p>
    <w:p w14:paraId="2F6B56B5" w14:textId="77777777" w:rsidR="001B3C7A" w:rsidRPr="001B3C7A" w:rsidRDefault="001B3C7A" w:rsidP="001B3C7A">
      <w:pPr>
        <w:numPr>
          <w:ilvl w:val="0"/>
          <w:numId w:val="2"/>
        </w:numPr>
      </w:pPr>
      <w:r w:rsidRPr="001B3C7A">
        <w:t>Laboratory Teaching Assistant (Undergraduate Biology) — January 2012–May 2013</w:t>
      </w:r>
    </w:p>
    <w:p w14:paraId="43EA1F04" w14:textId="77777777" w:rsidR="001B3C7A" w:rsidRPr="001B3C7A" w:rsidRDefault="001B3C7A" w:rsidP="001B3C7A">
      <w:r w:rsidRPr="001B3C7A">
        <w:pict w14:anchorId="4A8C785A">
          <v:rect id="_x0000_i1106" style="width:0;height:1.5pt" o:hralign="center" o:hrstd="t" o:hr="t" fillcolor="#a0a0a0" stroked="f"/>
        </w:pict>
      </w:r>
    </w:p>
    <w:p w14:paraId="07B4BE50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Teaching Experience</w:t>
      </w:r>
    </w:p>
    <w:p w14:paraId="3BF5BF15" w14:textId="77777777" w:rsidR="001B3C7A" w:rsidRPr="001B3C7A" w:rsidRDefault="001B3C7A" w:rsidP="001B3C7A">
      <w:r w:rsidRPr="001B3C7A">
        <w:rPr>
          <w:b/>
          <w:bCs/>
        </w:rPr>
        <w:lastRenderedPageBreak/>
        <w:t>Courses Taught:</w:t>
      </w:r>
    </w:p>
    <w:p w14:paraId="5DB04F0F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Human Anatomy &amp; Physiology I (Lecture &amp; Lab)</w:t>
      </w:r>
    </w:p>
    <w:p w14:paraId="4FD5E8C3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Human Anatomy &amp; Physiology II (Lecture &amp; Lab)</w:t>
      </w:r>
    </w:p>
    <w:p w14:paraId="5C4F5369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Principles of Human Anatomy</w:t>
      </w:r>
    </w:p>
    <w:p w14:paraId="6A3FC36D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Elementary Physiology</w:t>
      </w:r>
    </w:p>
    <w:p w14:paraId="2B391619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Medical Terminology</w:t>
      </w:r>
    </w:p>
    <w:p w14:paraId="48118D54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Aspects of Human Biology</w:t>
      </w:r>
    </w:p>
    <w:p w14:paraId="6467BDF5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Introduction to Health Occupations</w:t>
      </w:r>
    </w:p>
    <w:p w14:paraId="7AEF562A" w14:textId="77777777" w:rsidR="001B3C7A" w:rsidRPr="001B3C7A" w:rsidRDefault="001B3C7A" w:rsidP="001B3C7A">
      <w:pPr>
        <w:numPr>
          <w:ilvl w:val="0"/>
          <w:numId w:val="3"/>
        </w:numPr>
      </w:pPr>
      <w:r w:rsidRPr="001B3C7A">
        <w:t>General Biology Laboratory</w:t>
      </w:r>
    </w:p>
    <w:p w14:paraId="4AC97441" w14:textId="77777777" w:rsidR="001B3C7A" w:rsidRPr="001B3C7A" w:rsidRDefault="001B3C7A" w:rsidP="001B3C7A">
      <w:r w:rsidRPr="001B3C7A">
        <w:pict w14:anchorId="09F200F8">
          <v:rect id="_x0000_i1107" style="width:0;height:1.5pt" o:hralign="center" o:hrstd="t" o:hr="t" fillcolor="#a0a0a0" stroked="f"/>
        </w:pict>
      </w:r>
    </w:p>
    <w:p w14:paraId="2D7DCA24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Student Outcomes &amp; Teaching Effectiveness</w:t>
      </w:r>
    </w:p>
    <w:p w14:paraId="4DC08977" w14:textId="77777777" w:rsidR="001B3C7A" w:rsidRPr="001B3C7A" w:rsidRDefault="001B3C7A" w:rsidP="001B3C7A">
      <w:r w:rsidRPr="001B3C7A">
        <w:t>As Course Leader for Human Anatomy &amp; Physiology II, led targeted course redesign initiatives within a “High Enrollment, Low Success” designation to improve student achievement across modalities.</w:t>
      </w:r>
    </w:p>
    <w:p w14:paraId="6E667185" w14:textId="77777777" w:rsidR="001B3C7A" w:rsidRPr="001B3C7A" w:rsidRDefault="001B3C7A" w:rsidP="001B3C7A">
      <w:r w:rsidRPr="001B3C7A">
        <w:rPr>
          <w:b/>
          <w:bCs/>
        </w:rPr>
        <w:t>Demonstrated improvements in both course completion and content mastery:</w:t>
      </w:r>
    </w:p>
    <w:p w14:paraId="6B1DEC9B" w14:textId="77777777" w:rsidR="001B3C7A" w:rsidRPr="001B3C7A" w:rsidRDefault="001B3C7A" w:rsidP="001B3C7A">
      <w:pPr>
        <w:numPr>
          <w:ilvl w:val="0"/>
          <w:numId w:val="4"/>
        </w:numPr>
      </w:pPr>
      <w:r w:rsidRPr="001B3C7A">
        <w:rPr>
          <w:b/>
          <w:bCs/>
        </w:rPr>
        <w:t>D or Better (Course Completion):</w:t>
      </w:r>
    </w:p>
    <w:p w14:paraId="760AE8B9" w14:textId="77777777" w:rsidR="001B3C7A" w:rsidRPr="001B3C7A" w:rsidRDefault="001B3C7A" w:rsidP="001B3C7A">
      <w:pPr>
        <w:numPr>
          <w:ilvl w:val="1"/>
          <w:numId w:val="4"/>
        </w:numPr>
      </w:pPr>
      <w:r w:rsidRPr="001B3C7A">
        <w:t>Online: 37.5% → 51.1%</w:t>
      </w:r>
    </w:p>
    <w:p w14:paraId="1B8EE923" w14:textId="77777777" w:rsidR="001B3C7A" w:rsidRPr="001B3C7A" w:rsidRDefault="001B3C7A" w:rsidP="001B3C7A">
      <w:pPr>
        <w:numPr>
          <w:ilvl w:val="1"/>
          <w:numId w:val="4"/>
        </w:numPr>
      </w:pPr>
      <w:r w:rsidRPr="001B3C7A">
        <w:t>Hybrid: 35.4% → 54.3%</w:t>
      </w:r>
    </w:p>
    <w:p w14:paraId="549294CB" w14:textId="77777777" w:rsidR="001B3C7A" w:rsidRPr="001B3C7A" w:rsidRDefault="001B3C7A" w:rsidP="001B3C7A">
      <w:pPr>
        <w:numPr>
          <w:ilvl w:val="1"/>
          <w:numId w:val="4"/>
        </w:numPr>
      </w:pPr>
      <w:proofErr w:type="gramStart"/>
      <w:r w:rsidRPr="001B3C7A">
        <w:t>On-campus</w:t>
      </w:r>
      <w:proofErr w:type="gramEnd"/>
      <w:r w:rsidRPr="001B3C7A">
        <w:t>: 39.3% → 61.8%</w:t>
      </w:r>
    </w:p>
    <w:p w14:paraId="1663089D" w14:textId="77777777" w:rsidR="001B3C7A" w:rsidRPr="001B3C7A" w:rsidRDefault="001B3C7A" w:rsidP="001B3C7A">
      <w:pPr>
        <w:numPr>
          <w:ilvl w:val="0"/>
          <w:numId w:val="4"/>
        </w:numPr>
      </w:pPr>
      <w:r w:rsidRPr="001B3C7A">
        <w:rPr>
          <w:b/>
          <w:bCs/>
        </w:rPr>
        <w:t>C or Better (Content Mastery):</w:t>
      </w:r>
    </w:p>
    <w:p w14:paraId="704E32D8" w14:textId="77777777" w:rsidR="001B3C7A" w:rsidRPr="001B3C7A" w:rsidRDefault="001B3C7A" w:rsidP="001B3C7A">
      <w:pPr>
        <w:numPr>
          <w:ilvl w:val="1"/>
          <w:numId w:val="4"/>
        </w:numPr>
      </w:pPr>
      <w:r w:rsidRPr="001B3C7A">
        <w:t>Online: 42.3% → 62.6%</w:t>
      </w:r>
    </w:p>
    <w:p w14:paraId="03017113" w14:textId="77777777" w:rsidR="001B3C7A" w:rsidRPr="001B3C7A" w:rsidRDefault="001B3C7A" w:rsidP="001B3C7A">
      <w:pPr>
        <w:numPr>
          <w:ilvl w:val="1"/>
          <w:numId w:val="4"/>
        </w:numPr>
      </w:pPr>
      <w:r w:rsidRPr="001B3C7A">
        <w:t>Hybrid: 31.3% → 54.3%</w:t>
      </w:r>
    </w:p>
    <w:p w14:paraId="695B88E4" w14:textId="77777777" w:rsidR="001B3C7A" w:rsidRPr="001B3C7A" w:rsidRDefault="001B3C7A" w:rsidP="001B3C7A">
      <w:pPr>
        <w:numPr>
          <w:ilvl w:val="1"/>
          <w:numId w:val="4"/>
        </w:numPr>
      </w:pPr>
      <w:proofErr w:type="gramStart"/>
      <w:r w:rsidRPr="001B3C7A">
        <w:t>On-campus</w:t>
      </w:r>
      <w:proofErr w:type="gramEnd"/>
      <w:r w:rsidRPr="001B3C7A">
        <w:t>: 28.6% → 53.9%</w:t>
      </w:r>
    </w:p>
    <w:p w14:paraId="779F8C5C" w14:textId="77777777" w:rsidR="001B3C7A" w:rsidRPr="001B3C7A" w:rsidRDefault="001B3C7A" w:rsidP="001B3C7A">
      <w:pPr>
        <w:numPr>
          <w:ilvl w:val="0"/>
          <w:numId w:val="4"/>
        </w:numPr>
      </w:pPr>
      <w:r w:rsidRPr="001B3C7A">
        <w:t>Implemented evidence-based instructional and structural changes to improve accessibility, engagement, and student success</w:t>
      </w:r>
    </w:p>
    <w:p w14:paraId="3ED8AE17" w14:textId="77777777" w:rsidR="001B3C7A" w:rsidRPr="001B3C7A" w:rsidRDefault="001B3C7A" w:rsidP="001B3C7A">
      <w:pPr>
        <w:numPr>
          <w:ilvl w:val="0"/>
          <w:numId w:val="4"/>
        </w:numPr>
      </w:pPr>
      <w:r w:rsidRPr="001B3C7A">
        <w:t>Standardized course delivery and assessment strategies across multiple sections</w:t>
      </w:r>
    </w:p>
    <w:p w14:paraId="199B8E30" w14:textId="77777777" w:rsidR="001B3C7A" w:rsidRPr="001B3C7A" w:rsidRDefault="001B3C7A" w:rsidP="001B3C7A">
      <w:pPr>
        <w:numPr>
          <w:ilvl w:val="0"/>
          <w:numId w:val="4"/>
        </w:numPr>
      </w:pPr>
      <w:r w:rsidRPr="001B3C7A">
        <w:t>Utilized ongoing data analysis to guide iterative course improvements</w:t>
      </w:r>
    </w:p>
    <w:p w14:paraId="7FAA7524" w14:textId="77777777" w:rsidR="001B3C7A" w:rsidRPr="001B3C7A" w:rsidRDefault="001B3C7A" w:rsidP="001B3C7A">
      <w:r w:rsidRPr="001B3C7A">
        <w:lastRenderedPageBreak/>
        <w:pict w14:anchorId="241BEFA1">
          <v:rect id="_x0000_i1108" style="width:0;height:1.5pt" o:hralign="center" o:hrstd="t" o:hr="t" fillcolor="#a0a0a0" stroked="f"/>
        </w:pict>
      </w:r>
    </w:p>
    <w:p w14:paraId="495CDEA3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Curriculum &amp; Instructional Development</w:t>
      </w:r>
    </w:p>
    <w:p w14:paraId="0AD5F719" w14:textId="77777777" w:rsidR="001B3C7A" w:rsidRPr="001B3C7A" w:rsidRDefault="001B3C7A" w:rsidP="001B3C7A">
      <w:pPr>
        <w:numPr>
          <w:ilvl w:val="0"/>
          <w:numId w:val="5"/>
        </w:numPr>
      </w:pPr>
      <w:r w:rsidRPr="001B3C7A">
        <w:t xml:space="preserve">Author, </w:t>
      </w:r>
      <w:r w:rsidRPr="001B3C7A">
        <w:rPr>
          <w:i/>
          <w:iCs/>
        </w:rPr>
        <w:t>Medical Terminology Textbook</w:t>
      </w:r>
      <w:r w:rsidRPr="001B3C7A">
        <w:t xml:space="preserve"> (Dual Credit Course)</w:t>
      </w:r>
    </w:p>
    <w:p w14:paraId="4D75326D" w14:textId="77777777" w:rsidR="001B3C7A" w:rsidRPr="001B3C7A" w:rsidRDefault="001B3C7A" w:rsidP="001B3C7A">
      <w:pPr>
        <w:numPr>
          <w:ilvl w:val="0"/>
          <w:numId w:val="5"/>
        </w:numPr>
      </w:pPr>
      <w:r w:rsidRPr="001B3C7A">
        <w:t xml:space="preserve">Developer, </w:t>
      </w:r>
      <w:r w:rsidRPr="001B3C7A">
        <w:rPr>
          <w:i/>
          <w:iCs/>
        </w:rPr>
        <w:t>Human Anatomy &amp; Physiology I Laboratory Manual</w:t>
      </w:r>
    </w:p>
    <w:p w14:paraId="241C7038" w14:textId="77777777" w:rsidR="001B3C7A" w:rsidRPr="001B3C7A" w:rsidRDefault="001B3C7A" w:rsidP="001B3C7A">
      <w:pPr>
        <w:numPr>
          <w:ilvl w:val="0"/>
          <w:numId w:val="5"/>
        </w:numPr>
      </w:pPr>
      <w:r w:rsidRPr="001B3C7A">
        <w:t xml:space="preserve">Developer, </w:t>
      </w:r>
      <w:r w:rsidRPr="001B3C7A">
        <w:rPr>
          <w:i/>
          <w:iCs/>
        </w:rPr>
        <w:t>Human Anatomy &amp; Physiology II Laboratory Manual</w:t>
      </w:r>
    </w:p>
    <w:p w14:paraId="7209C80B" w14:textId="77777777" w:rsidR="001B3C7A" w:rsidRPr="001B3C7A" w:rsidRDefault="001B3C7A" w:rsidP="001B3C7A">
      <w:r w:rsidRPr="001B3C7A">
        <w:pict w14:anchorId="5EC4BC8B">
          <v:rect id="_x0000_i1109" style="width:0;height:1.5pt" o:hralign="center" o:hrstd="t" o:hr="t" fillcolor="#a0a0a0" stroked="f"/>
        </w:pict>
      </w:r>
    </w:p>
    <w:p w14:paraId="7C4C3492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Leadership Roles</w:t>
      </w:r>
    </w:p>
    <w:p w14:paraId="1289B882" w14:textId="77777777" w:rsidR="001B3C7A" w:rsidRPr="001B3C7A" w:rsidRDefault="001B3C7A" w:rsidP="001B3C7A">
      <w:pPr>
        <w:numPr>
          <w:ilvl w:val="0"/>
          <w:numId w:val="6"/>
        </w:numPr>
      </w:pPr>
      <w:r w:rsidRPr="001B3C7A">
        <w:t>Biology Area Scheduling Coordinator</w:t>
      </w:r>
    </w:p>
    <w:p w14:paraId="48780341" w14:textId="77777777" w:rsidR="001B3C7A" w:rsidRPr="001B3C7A" w:rsidRDefault="001B3C7A" w:rsidP="001B3C7A">
      <w:pPr>
        <w:numPr>
          <w:ilvl w:val="0"/>
          <w:numId w:val="6"/>
        </w:numPr>
      </w:pPr>
      <w:r w:rsidRPr="001B3C7A">
        <w:t>Course Leader, Human Anatomy &amp; Physiology I</w:t>
      </w:r>
    </w:p>
    <w:p w14:paraId="3F21BF03" w14:textId="77777777" w:rsidR="001B3C7A" w:rsidRPr="001B3C7A" w:rsidRDefault="001B3C7A" w:rsidP="001B3C7A">
      <w:pPr>
        <w:numPr>
          <w:ilvl w:val="0"/>
          <w:numId w:val="6"/>
        </w:numPr>
      </w:pPr>
      <w:r w:rsidRPr="001B3C7A">
        <w:t>Course Leader, Human Anatomy &amp; Physiology II</w:t>
      </w:r>
    </w:p>
    <w:p w14:paraId="0CA9AD3C" w14:textId="77777777" w:rsidR="001B3C7A" w:rsidRPr="001B3C7A" w:rsidRDefault="001B3C7A" w:rsidP="001B3C7A">
      <w:r w:rsidRPr="001B3C7A">
        <w:pict w14:anchorId="3C81FE28">
          <v:rect id="_x0000_i1110" style="width:0;height:1.5pt" o:hralign="center" o:hrstd="t" o:hr="t" fillcolor="#a0a0a0" stroked="f"/>
        </w:pict>
      </w:r>
    </w:p>
    <w:p w14:paraId="646793C9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Professional Development, Conferences &amp; Certifications</w:t>
      </w:r>
    </w:p>
    <w:p w14:paraId="749D80AD" w14:textId="77777777" w:rsidR="001B3C7A" w:rsidRPr="001B3C7A" w:rsidRDefault="001B3C7A" w:rsidP="001B3C7A">
      <w:r w:rsidRPr="001B3C7A">
        <w:rPr>
          <w:b/>
          <w:bCs/>
        </w:rPr>
        <w:t>Discipline-Specific Conferences:</w:t>
      </w:r>
    </w:p>
    <w:p w14:paraId="595E53F3" w14:textId="77777777" w:rsidR="001B3C7A" w:rsidRPr="001B3C7A" w:rsidRDefault="001B3C7A" w:rsidP="001B3C7A">
      <w:pPr>
        <w:numPr>
          <w:ilvl w:val="0"/>
          <w:numId w:val="7"/>
        </w:numPr>
      </w:pPr>
      <w:r w:rsidRPr="001B3C7A">
        <w:t>Human Anatomy &amp; Physiology Society (HAPS) Annual Conference</w:t>
      </w:r>
    </w:p>
    <w:p w14:paraId="12C768B9" w14:textId="77777777" w:rsidR="001B3C7A" w:rsidRPr="001B3C7A" w:rsidRDefault="001B3C7A" w:rsidP="001B3C7A">
      <w:pPr>
        <w:numPr>
          <w:ilvl w:val="1"/>
          <w:numId w:val="7"/>
        </w:numPr>
      </w:pPr>
      <w:r w:rsidRPr="001B3C7A">
        <w:t>2019 (Portland, OR)</w:t>
      </w:r>
    </w:p>
    <w:p w14:paraId="070933B6" w14:textId="77777777" w:rsidR="001B3C7A" w:rsidRPr="001B3C7A" w:rsidRDefault="001B3C7A" w:rsidP="001B3C7A">
      <w:pPr>
        <w:numPr>
          <w:ilvl w:val="1"/>
          <w:numId w:val="7"/>
        </w:numPr>
      </w:pPr>
      <w:r w:rsidRPr="001B3C7A">
        <w:t>2024 (St. Louis, MO)</w:t>
      </w:r>
    </w:p>
    <w:p w14:paraId="071190EE" w14:textId="77777777" w:rsidR="001B3C7A" w:rsidRPr="001B3C7A" w:rsidRDefault="001B3C7A" w:rsidP="001B3C7A">
      <w:pPr>
        <w:numPr>
          <w:ilvl w:val="1"/>
          <w:numId w:val="7"/>
        </w:numPr>
      </w:pPr>
      <w:r w:rsidRPr="001B3C7A">
        <w:t>2025 (Philadelphia, PA)</w:t>
      </w:r>
    </w:p>
    <w:p w14:paraId="47F1BCB3" w14:textId="77777777" w:rsidR="001B3C7A" w:rsidRPr="001B3C7A" w:rsidRDefault="001B3C7A" w:rsidP="001B3C7A">
      <w:pPr>
        <w:numPr>
          <w:ilvl w:val="1"/>
          <w:numId w:val="7"/>
        </w:numPr>
      </w:pPr>
      <w:r w:rsidRPr="001B3C7A">
        <w:t>2026 (Kansas City, MO, registered)</w:t>
      </w:r>
    </w:p>
    <w:p w14:paraId="1FE0E862" w14:textId="77777777" w:rsidR="001B3C7A" w:rsidRPr="001B3C7A" w:rsidRDefault="001B3C7A" w:rsidP="001B3C7A">
      <w:pPr>
        <w:numPr>
          <w:ilvl w:val="0"/>
          <w:numId w:val="7"/>
        </w:numPr>
      </w:pPr>
      <w:r w:rsidRPr="001B3C7A">
        <w:t>Northeast Conference on Science and Skepticism (NECSS)</w:t>
      </w:r>
    </w:p>
    <w:p w14:paraId="123FCAC6" w14:textId="77777777" w:rsidR="001B3C7A" w:rsidRPr="001B3C7A" w:rsidRDefault="001B3C7A" w:rsidP="001B3C7A">
      <w:pPr>
        <w:numPr>
          <w:ilvl w:val="1"/>
          <w:numId w:val="7"/>
        </w:numPr>
      </w:pPr>
      <w:r w:rsidRPr="001B3C7A">
        <w:t>2020–2022 (virtual)</w:t>
      </w:r>
    </w:p>
    <w:p w14:paraId="3452D93C" w14:textId="77777777" w:rsidR="001B3C7A" w:rsidRPr="001B3C7A" w:rsidRDefault="001B3C7A" w:rsidP="001B3C7A">
      <w:r w:rsidRPr="001B3C7A">
        <w:rPr>
          <w:b/>
          <w:bCs/>
        </w:rPr>
        <w:t>Educational Leadership &amp; Instructional Innovation:</w:t>
      </w:r>
    </w:p>
    <w:p w14:paraId="69649B53" w14:textId="77777777" w:rsidR="001B3C7A" w:rsidRPr="001B3C7A" w:rsidRDefault="001B3C7A" w:rsidP="001B3C7A">
      <w:pPr>
        <w:numPr>
          <w:ilvl w:val="0"/>
          <w:numId w:val="8"/>
        </w:numPr>
      </w:pPr>
      <w:r w:rsidRPr="001B3C7A">
        <w:t>Pearson Education Kentucky Pioneers Conference</w:t>
      </w:r>
    </w:p>
    <w:p w14:paraId="53A7B8C3" w14:textId="77777777" w:rsidR="001B3C7A" w:rsidRPr="001B3C7A" w:rsidRDefault="001B3C7A" w:rsidP="001B3C7A">
      <w:pPr>
        <w:numPr>
          <w:ilvl w:val="1"/>
          <w:numId w:val="8"/>
        </w:numPr>
      </w:pPr>
      <w:r w:rsidRPr="001B3C7A">
        <w:t>2023–2026 (Louisville, KY)</w:t>
      </w:r>
    </w:p>
    <w:p w14:paraId="6467E31C" w14:textId="77777777" w:rsidR="001B3C7A" w:rsidRPr="001B3C7A" w:rsidRDefault="001B3C7A" w:rsidP="001B3C7A">
      <w:pPr>
        <w:numPr>
          <w:ilvl w:val="0"/>
          <w:numId w:val="8"/>
        </w:numPr>
      </w:pPr>
      <w:r w:rsidRPr="001B3C7A">
        <w:t>Pearson Education National Digital Leadership Forum (Anatomy &amp; Physiology)</w:t>
      </w:r>
    </w:p>
    <w:p w14:paraId="008093F3" w14:textId="77777777" w:rsidR="001B3C7A" w:rsidRPr="001B3C7A" w:rsidRDefault="001B3C7A" w:rsidP="001B3C7A">
      <w:pPr>
        <w:numPr>
          <w:ilvl w:val="1"/>
          <w:numId w:val="8"/>
        </w:numPr>
      </w:pPr>
      <w:r w:rsidRPr="001B3C7A">
        <w:t>2023 (Fort Worth, TX)</w:t>
      </w:r>
    </w:p>
    <w:p w14:paraId="5FB87E88" w14:textId="77777777" w:rsidR="001B3C7A" w:rsidRPr="001B3C7A" w:rsidRDefault="001B3C7A" w:rsidP="001B3C7A">
      <w:pPr>
        <w:numPr>
          <w:ilvl w:val="0"/>
          <w:numId w:val="8"/>
        </w:numPr>
      </w:pPr>
      <w:r w:rsidRPr="001B3C7A">
        <w:lastRenderedPageBreak/>
        <w:t xml:space="preserve">Pearson Education Educational Technology Symposium: </w:t>
      </w:r>
      <w:r w:rsidRPr="001B3C7A">
        <w:rPr>
          <w:i/>
          <w:iCs/>
        </w:rPr>
        <w:t>Empowering Educators with AI</w:t>
      </w:r>
    </w:p>
    <w:p w14:paraId="43DB1C85" w14:textId="77777777" w:rsidR="001B3C7A" w:rsidRPr="001B3C7A" w:rsidRDefault="001B3C7A" w:rsidP="001B3C7A">
      <w:pPr>
        <w:numPr>
          <w:ilvl w:val="1"/>
          <w:numId w:val="8"/>
        </w:numPr>
      </w:pPr>
      <w:r w:rsidRPr="001B3C7A">
        <w:t>2024 (virtual)</w:t>
      </w:r>
    </w:p>
    <w:p w14:paraId="47E1FBF3" w14:textId="77777777" w:rsidR="001B3C7A" w:rsidRPr="001B3C7A" w:rsidRDefault="001B3C7A" w:rsidP="001B3C7A">
      <w:r w:rsidRPr="001B3C7A">
        <w:rPr>
          <w:b/>
          <w:bCs/>
        </w:rPr>
        <w:t>Certification:</w:t>
      </w:r>
    </w:p>
    <w:p w14:paraId="438B66C1" w14:textId="77777777" w:rsidR="001B3C7A" w:rsidRPr="001B3C7A" w:rsidRDefault="001B3C7A" w:rsidP="001B3C7A">
      <w:pPr>
        <w:numPr>
          <w:ilvl w:val="0"/>
          <w:numId w:val="9"/>
        </w:numPr>
      </w:pPr>
      <w:r w:rsidRPr="001B3C7A">
        <w:t>Kentucky Essential Standards (KES) Certification — 2023</w:t>
      </w:r>
    </w:p>
    <w:p w14:paraId="55F1CCE8" w14:textId="77777777" w:rsidR="001B3C7A" w:rsidRPr="001B3C7A" w:rsidRDefault="001B3C7A" w:rsidP="001B3C7A">
      <w:r w:rsidRPr="001B3C7A">
        <w:pict w14:anchorId="62002051">
          <v:rect id="_x0000_i1111" style="width:0;height:1.5pt" o:hralign="center" o:hrstd="t" o:hr="t" fillcolor="#a0a0a0" stroked="f"/>
        </w:pict>
      </w:r>
    </w:p>
    <w:p w14:paraId="384ED578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Committees &amp; Professional Service</w:t>
      </w:r>
    </w:p>
    <w:p w14:paraId="436039BB" w14:textId="77777777" w:rsidR="001B3C7A" w:rsidRPr="001B3C7A" w:rsidRDefault="001B3C7A" w:rsidP="001B3C7A">
      <w:r w:rsidRPr="001B3C7A">
        <w:rPr>
          <w:b/>
          <w:bCs/>
        </w:rPr>
        <w:t>Institutional &amp; System Service:</w:t>
      </w:r>
    </w:p>
    <w:p w14:paraId="5D938C4E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Chair, KCTCS Biology Curriculum Committee</w:t>
      </w:r>
    </w:p>
    <w:p w14:paraId="007A7038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Chair, BCTC Natural Sciences Division Promotion Committee</w:t>
      </w:r>
    </w:p>
    <w:p w14:paraId="742FCCB0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Member, BCTC Natural Sciences Division Curriculum Review Committee</w:t>
      </w:r>
    </w:p>
    <w:p w14:paraId="68CC6C8E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Representative, BCTC College Promotion Committee (Natural Sciences)</w:t>
      </w:r>
    </w:p>
    <w:p w14:paraId="056D6944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Representative, BCTC College Online Learning Committee (Natural Sciences)</w:t>
      </w:r>
    </w:p>
    <w:p w14:paraId="516C1BD6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Representative, BCTC College Sustainability Committee (Natural Sciences)</w:t>
      </w:r>
    </w:p>
    <w:p w14:paraId="3B74BB2E" w14:textId="77777777" w:rsidR="001B3C7A" w:rsidRPr="001B3C7A" w:rsidRDefault="001B3C7A" w:rsidP="001B3C7A">
      <w:pPr>
        <w:numPr>
          <w:ilvl w:val="0"/>
          <w:numId w:val="10"/>
        </w:numPr>
      </w:pPr>
      <w:r w:rsidRPr="001B3C7A">
        <w:t>Member, Elkhorn Crossing School Advisory Board</w:t>
      </w:r>
    </w:p>
    <w:p w14:paraId="083DB6C5" w14:textId="77777777" w:rsidR="001B3C7A" w:rsidRPr="001B3C7A" w:rsidRDefault="001B3C7A" w:rsidP="001B3C7A">
      <w:r w:rsidRPr="001B3C7A">
        <w:rPr>
          <w:b/>
          <w:bCs/>
        </w:rPr>
        <w:t>Professional Service:</w:t>
      </w:r>
    </w:p>
    <w:p w14:paraId="42995BFD" w14:textId="77777777" w:rsidR="001B3C7A" w:rsidRPr="001B3C7A" w:rsidRDefault="001B3C7A" w:rsidP="001B3C7A">
      <w:pPr>
        <w:numPr>
          <w:ilvl w:val="0"/>
          <w:numId w:val="11"/>
        </w:numPr>
      </w:pPr>
      <w:r w:rsidRPr="001B3C7A">
        <w:t>Editorial Contributor, Pearson Publishing (</w:t>
      </w:r>
      <w:proofErr w:type="spellStart"/>
      <w:r w:rsidRPr="001B3C7A">
        <w:rPr>
          <w:i/>
          <w:iCs/>
        </w:rPr>
        <w:t>Marieb</w:t>
      </w:r>
      <w:proofErr w:type="spellEnd"/>
      <w:r w:rsidRPr="001B3C7A">
        <w:rPr>
          <w:i/>
          <w:iCs/>
        </w:rPr>
        <w:t xml:space="preserve"> Human Anatomy &amp; Physiology</w:t>
      </w:r>
      <w:r w:rsidRPr="001B3C7A">
        <w:t>)</w:t>
      </w:r>
    </w:p>
    <w:p w14:paraId="106ACA23" w14:textId="77777777" w:rsidR="001B3C7A" w:rsidRPr="001B3C7A" w:rsidRDefault="001B3C7A" w:rsidP="001B3C7A">
      <w:pPr>
        <w:numPr>
          <w:ilvl w:val="0"/>
          <w:numId w:val="11"/>
        </w:numPr>
      </w:pPr>
      <w:r w:rsidRPr="001B3C7A">
        <w:t>Member, Pearson Publishing Advisory Board</w:t>
      </w:r>
    </w:p>
    <w:p w14:paraId="6BD9504B" w14:textId="77777777" w:rsidR="001B3C7A" w:rsidRPr="001B3C7A" w:rsidRDefault="001B3C7A" w:rsidP="001B3C7A">
      <w:pPr>
        <w:numPr>
          <w:ilvl w:val="0"/>
          <w:numId w:val="11"/>
        </w:numPr>
      </w:pPr>
      <w:r w:rsidRPr="001B3C7A">
        <w:t>Member, Human Anatomy &amp; Physiology Society (HAPS)</w:t>
      </w:r>
    </w:p>
    <w:p w14:paraId="0AEA3433" w14:textId="77777777" w:rsidR="001B3C7A" w:rsidRPr="001B3C7A" w:rsidRDefault="001B3C7A" w:rsidP="001B3C7A">
      <w:pPr>
        <w:numPr>
          <w:ilvl w:val="0"/>
          <w:numId w:val="11"/>
        </w:numPr>
      </w:pPr>
      <w:r w:rsidRPr="001B3C7A">
        <w:t>Member, Kentucky Academy of Science</w:t>
      </w:r>
    </w:p>
    <w:p w14:paraId="55E1522E" w14:textId="77777777" w:rsidR="001B3C7A" w:rsidRPr="001B3C7A" w:rsidRDefault="001B3C7A" w:rsidP="001B3C7A">
      <w:r w:rsidRPr="001B3C7A">
        <w:pict w14:anchorId="39E4B0D2">
          <v:rect id="_x0000_i1112" style="width:0;height:1.5pt" o:hralign="center" o:hrstd="t" o:hr="t" fillcolor="#a0a0a0" stroked="f"/>
        </w:pict>
      </w:r>
    </w:p>
    <w:p w14:paraId="401A9DC1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Research</w:t>
      </w:r>
    </w:p>
    <w:p w14:paraId="5822D64B" w14:textId="77777777" w:rsidR="001B3C7A" w:rsidRPr="001B3C7A" w:rsidRDefault="001B3C7A" w:rsidP="001B3C7A">
      <w:r w:rsidRPr="001B3C7A">
        <w:rPr>
          <w:b/>
          <w:bCs/>
        </w:rPr>
        <w:t>Effects of Recombinant Bovine Growth Hormone on Regeneration of the Brown Planarian (</w:t>
      </w:r>
      <w:proofErr w:type="spellStart"/>
      <w:r w:rsidRPr="001B3C7A">
        <w:rPr>
          <w:b/>
          <w:bCs/>
          <w:i/>
          <w:iCs/>
        </w:rPr>
        <w:t>Girardia</w:t>
      </w:r>
      <w:proofErr w:type="spellEnd"/>
      <w:r w:rsidRPr="001B3C7A">
        <w:rPr>
          <w:b/>
          <w:bCs/>
          <w:i/>
          <w:iCs/>
        </w:rPr>
        <w:t xml:space="preserve"> </w:t>
      </w:r>
      <w:proofErr w:type="spellStart"/>
      <w:r w:rsidRPr="001B3C7A">
        <w:rPr>
          <w:b/>
          <w:bCs/>
          <w:i/>
          <w:iCs/>
        </w:rPr>
        <w:t>tigrina</w:t>
      </w:r>
      <w:proofErr w:type="spellEnd"/>
      <w:r w:rsidRPr="001B3C7A">
        <w:rPr>
          <w:b/>
          <w:bCs/>
        </w:rPr>
        <w:t>)</w:t>
      </w:r>
      <w:r w:rsidRPr="001B3C7A">
        <w:br/>
        <w:t>(Unpublished)</w:t>
      </w:r>
    </w:p>
    <w:p w14:paraId="4B83EBA3" w14:textId="77777777" w:rsidR="001B3C7A" w:rsidRPr="001B3C7A" w:rsidRDefault="001B3C7A" w:rsidP="001B3C7A">
      <w:r w:rsidRPr="001B3C7A">
        <w:pict w14:anchorId="156049A0">
          <v:rect id="_x0000_i1113" style="width:0;height:1.5pt" o:hralign="center" o:hrstd="t" o:hr="t" fillcolor="#a0a0a0" stroked="f"/>
        </w:pict>
      </w:r>
    </w:p>
    <w:p w14:paraId="1EF3B7BD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Awards &amp; Honors</w:t>
      </w:r>
    </w:p>
    <w:p w14:paraId="06DC9A3E" w14:textId="77777777" w:rsidR="001B3C7A" w:rsidRPr="001B3C7A" w:rsidRDefault="001B3C7A" w:rsidP="001B3C7A">
      <w:pPr>
        <w:numPr>
          <w:ilvl w:val="0"/>
          <w:numId w:val="12"/>
        </w:numPr>
      </w:pPr>
      <w:r w:rsidRPr="001B3C7A">
        <w:lastRenderedPageBreak/>
        <w:t>Dianna Martin Innovative Faculty Award — 2017</w:t>
      </w:r>
    </w:p>
    <w:p w14:paraId="5815E210" w14:textId="77777777" w:rsidR="001B3C7A" w:rsidRPr="001B3C7A" w:rsidRDefault="001B3C7A" w:rsidP="001B3C7A">
      <w:r w:rsidRPr="001B3C7A">
        <w:pict w14:anchorId="29F530BB">
          <v:rect id="_x0000_i1114" style="width:0;height:1.5pt" o:hralign="center" o:hrstd="t" o:hr="t" fillcolor="#a0a0a0" stroked="f"/>
        </w:pict>
      </w:r>
    </w:p>
    <w:p w14:paraId="5A8E59BA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Skills</w:t>
      </w:r>
    </w:p>
    <w:p w14:paraId="22150D36" w14:textId="77777777" w:rsidR="001B3C7A" w:rsidRPr="001B3C7A" w:rsidRDefault="001B3C7A" w:rsidP="001B3C7A">
      <w:r w:rsidRPr="001B3C7A">
        <w:rPr>
          <w:b/>
          <w:bCs/>
        </w:rPr>
        <w:t>Teaching &amp; Instruction:</w:t>
      </w:r>
      <w:r w:rsidRPr="001B3C7A">
        <w:br/>
        <w:t>Classroom Instruction • Curriculum Development • Instructional Design • Online Education • Dual Credit Education • Academic Advising</w:t>
      </w:r>
    </w:p>
    <w:p w14:paraId="1CA8A5E3" w14:textId="77777777" w:rsidR="001B3C7A" w:rsidRPr="001B3C7A" w:rsidRDefault="001B3C7A" w:rsidP="001B3C7A">
      <w:r w:rsidRPr="001B3C7A">
        <w:rPr>
          <w:b/>
          <w:bCs/>
        </w:rPr>
        <w:t>Subject Expertise:</w:t>
      </w:r>
      <w:r w:rsidRPr="001B3C7A">
        <w:br/>
        <w:t>Human Anatomy • Human Physiology • Biology • Cell Biology • Evolutionary Biology</w:t>
      </w:r>
    </w:p>
    <w:p w14:paraId="0CF0C411" w14:textId="77777777" w:rsidR="001B3C7A" w:rsidRPr="001B3C7A" w:rsidRDefault="001B3C7A" w:rsidP="001B3C7A">
      <w:r w:rsidRPr="001B3C7A">
        <w:rPr>
          <w:b/>
          <w:bCs/>
        </w:rPr>
        <w:t>Laboratory &amp; Research:</w:t>
      </w:r>
      <w:r w:rsidRPr="001B3C7A">
        <w:br/>
        <w:t>Laboratory Instruction • Optical Microscopy • Human Cadaver Dissection • Scientific &amp; Analytical Skills</w:t>
      </w:r>
    </w:p>
    <w:p w14:paraId="0B9E8869" w14:textId="77777777" w:rsidR="001B3C7A" w:rsidRPr="001B3C7A" w:rsidRDefault="001B3C7A" w:rsidP="001B3C7A">
      <w:r w:rsidRPr="001B3C7A">
        <w:rPr>
          <w:b/>
          <w:bCs/>
        </w:rPr>
        <w:t>Technology:</w:t>
      </w:r>
      <w:r w:rsidRPr="001B3C7A">
        <w:br/>
        <w:t>Microsoft Office • Microsoft Teams • Blackboard Learn &amp; Ultra • Camtasia • Yuja • YouTube</w:t>
      </w:r>
    </w:p>
    <w:p w14:paraId="5BE3DB84" w14:textId="77777777" w:rsidR="001B3C7A" w:rsidRPr="001B3C7A" w:rsidRDefault="001B3C7A" w:rsidP="001B3C7A">
      <w:r w:rsidRPr="001B3C7A">
        <w:pict w14:anchorId="3E5B32DA">
          <v:rect id="_x0000_i1115" style="width:0;height:1.5pt" o:hralign="center" o:hrstd="t" o:hr="t" fillcolor="#a0a0a0" stroked="f"/>
        </w:pict>
      </w:r>
    </w:p>
    <w:p w14:paraId="4F6939B5" w14:textId="77777777" w:rsidR="001B3C7A" w:rsidRPr="001B3C7A" w:rsidRDefault="001B3C7A" w:rsidP="001B3C7A">
      <w:pPr>
        <w:rPr>
          <w:b/>
          <w:bCs/>
        </w:rPr>
      </w:pPr>
      <w:r w:rsidRPr="001B3C7A">
        <w:rPr>
          <w:b/>
          <w:bCs/>
        </w:rPr>
        <w:t>Additional Experience</w:t>
      </w:r>
    </w:p>
    <w:p w14:paraId="12D7BE08" w14:textId="77777777" w:rsidR="001B3C7A" w:rsidRPr="001B3C7A" w:rsidRDefault="001B3C7A" w:rsidP="001B3C7A">
      <w:pPr>
        <w:numPr>
          <w:ilvl w:val="0"/>
          <w:numId w:val="13"/>
        </w:numPr>
      </w:pPr>
      <w:r w:rsidRPr="001B3C7A">
        <w:t>Prior professional experience in retail and restaurant management, emphasizing leadership, training, and operations management</w:t>
      </w:r>
    </w:p>
    <w:p w14:paraId="509ED2AF" w14:textId="77777777" w:rsidR="003A73BE" w:rsidRDefault="003A73BE"/>
    <w:sectPr w:rsidR="003A7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F0361"/>
    <w:multiLevelType w:val="multilevel"/>
    <w:tmpl w:val="C4EA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267F7"/>
    <w:multiLevelType w:val="multilevel"/>
    <w:tmpl w:val="8EAC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31B90"/>
    <w:multiLevelType w:val="multilevel"/>
    <w:tmpl w:val="4F46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65306"/>
    <w:multiLevelType w:val="multilevel"/>
    <w:tmpl w:val="C350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A644D"/>
    <w:multiLevelType w:val="multilevel"/>
    <w:tmpl w:val="6ACE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5035C"/>
    <w:multiLevelType w:val="multilevel"/>
    <w:tmpl w:val="1054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47853"/>
    <w:multiLevelType w:val="multilevel"/>
    <w:tmpl w:val="B0E6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837F16"/>
    <w:multiLevelType w:val="multilevel"/>
    <w:tmpl w:val="AABC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C943F2"/>
    <w:multiLevelType w:val="multilevel"/>
    <w:tmpl w:val="D8E4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67AD6"/>
    <w:multiLevelType w:val="multilevel"/>
    <w:tmpl w:val="58DC7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680D13"/>
    <w:multiLevelType w:val="multilevel"/>
    <w:tmpl w:val="A91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873780"/>
    <w:multiLevelType w:val="multilevel"/>
    <w:tmpl w:val="D5E4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204121"/>
    <w:multiLevelType w:val="multilevel"/>
    <w:tmpl w:val="AA1C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948364">
    <w:abstractNumId w:val="3"/>
  </w:num>
  <w:num w:numId="2" w16cid:durableId="409815921">
    <w:abstractNumId w:val="2"/>
  </w:num>
  <w:num w:numId="3" w16cid:durableId="1337928547">
    <w:abstractNumId w:val="11"/>
  </w:num>
  <w:num w:numId="4" w16cid:durableId="1432507580">
    <w:abstractNumId w:val="4"/>
  </w:num>
  <w:num w:numId="5" w16cid:durableId="176426923">
    <w:abstractNumId w:val="9"/>
  </w:num>
  <w:num w:numId="6" w16cid:durableId="104472809">
    <w:abstractNumId w:val="7"/>
  </w:num>
  <w:num w:numId="7" w16cid:durableId="799223424">
    <w:abstractNumId w:val="8"/>
  </w:num>
  <w:num w:numId="8" w16cid:durableId="2102335799">
    <w:abstractNumId w:val="0"/>
  </w:num>
  <w:num w:numId="9" w16cid:durableId="1837529354">
    <w:abstractNumId w:val="12"/>
  </w:num>
  <w:num w:numId="10" w16cid:durableId="743261149">
    <w:abstractNumId w:val="6"/>
  </w:num>
  <w:num w:numId="11" w16cid:durableId="192227596">
    <w:abstractNumId w:val="1"/>
  </w:num>
  <w:num w:numId="12" w16cid:durableId="226696985">
    <w:abstractNumId w:val="10"/>
  </w:num>
  <w:num w:numId="13" w16cid:durableId="1618948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7A"/>
    <w:rsid w:val="001B3C7A"/>
    <w:rsid w:val="003A73BE"/>
    <w:rsid w:val="00597DD3"/>
    <w:rsid w:val="006A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98EC8"/>
  <w15:chartTrackingRefBased/>
  <w15:docId w15:val="{6DB1C9BC-2945-4265-B6A8-E9F422D0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C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3C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C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3C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cott-davis-ky-aandp/" TargetMode="External"/><Relationship Id="rId5" Type="http://schemas.openxmlformats.org/officeDocument/2006/relationships/hyperlink" Target="mailto:Scott.D@liv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641</Words>
  <Characters>4389</Characters>
  <Application>Microsoft Office Word</Application>
  <DocSecurity>0</DocSecurity>
  <Lines>133</Lines>
  <Paragraphs>104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Scott (Bluegrass)</dc:creator>
  <cp:keywords/>
  <dc:description/>
  <cp:lastModifiedBy>Davis, Scott (Bluegrass)</cp:lastModifiedBy>
  <cp:revision>1</cp:revision>
  <dcterms:created xsi:type="dcterms:W3CDTF">2026-03-27T15:45:00Z</dcterms:created>
  <dcterms:modified xsi:type="dcterms:W3CDTF">2026-03-27T15:54:00Z</dcterms:modified>
</cp:coreProperties>
</file>